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关于制冷系统检修维护事项</w:t>
      </w:r>
      <w:r>
        <w:rPr>
          <w:rFonts w:hint="eastAsia" w:ascii="微软雅黑" w:hAnsi="微软雅黑" w:eastAsia="微软雅黑"/>
          <w:b w:val="0"/>
          <w:bCs w:val="0"/>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根据生产需求，拟</w:t>
      </w:r>
      <w:r>
        <w:rPr>
          <w:rFonts w:hint="eastAsia" w:ascii="宋体" w:hAnsi="宋体" w:eastAsia="宋体" w:cs="宋体"/>
          <w:sz w:val="21"/>
          <w:szCs w:val="21"/>
          <w:lang w:val="en-US" w:eastAsia="zh-CN"/>
        </w:rPr>
        <w:t>对公司螺杆机组、低温活塞机组、冷水机组和动物房冷水机组检修维护；冷凝器、冷却塔检修清洗；冷凝器风机检修；血浆库加装备用冷风机；L418冷库更换冷风机</w:t>
      </w:r>
      <w:r>
        <w:rPr>
          <w:rFonts w:hint="eastAsia" w:ascii="宋体" w:hAnsi="宋体" w:eastAsia="宋体"/>
          <w:lang w:val="en-US" w:eastAsia="zh-CN"/>
        </w:rPr>
        <w:t>。</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2006</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w:t>
      </w:r>
      <w:r>
        <w:rPr>
          <w:rFonts w:hint="eastAsia" w:ascii="宋体" w:hAnsi="宋体" w:eastAsia="宋体" w:cs="宋体"/>
          <w:sz w:val="21"/>
          <w:szCs w:val="21"/>
          <w:lang w:val="en-US" w:eastAsia="zh-CN"/>
        </w:rPr>
        <w:t>机电工程安装或制冷工程安装资质三级以上，具有压力管道安装资格，注册资本500万以上，</w:t>
      </w:r>
      <w:r>
        <w:rPr>
          <w:rFonts w:hint="eastAsia" w:ascii="宋体" w:hAnsi="宋体" w:eastAsia="宋体"/>
          <w:lang w:val="en-US" w:eastAsia="zh-CN"/>
        </w:rPr>
        <w:t>有类似服务业绩</w:t>
      </w:r>
      <w:r>
        <w:rPr>
          <w:rFonts w:hint="eastAsia" w:ascii="宋体" w:hAnsi="宋体" w:eastAsia="宋体" w:cs="宋体"/>
          <w:sz w:val="21"/>
          <w:szCs w:val="21"/>
        </w:rPr>
        <w:t>证照齐全</w:t>
      </w:r>
      <w:r>
        <w:rPr>
          <w:rFonts w:hint="eastAsia" w:ascii="宋体" w:hAnsi="宋体" w:eastAsia="宋体"/>
          <w:lang w:val="en-US" w:eastAsia="zh-CN"/>
        </w:rPr>
        <w:t>。</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李先生，电话15339053805</w:t>
      </w:r>
      <w:bookmarkStart w:id="2" w:name="_GoBack"/>
      <w:bookmarkEnd w:id="2"/>
      <w:r>
        <w:rPr>
          <w:rFonts w:hint="eastAsia" w:ascii="宋体" w:hAnsi="宋体" w:eastAsia="宋体"/>
        </w:rPr>
        <w:t> </w:t>
      </w:r>
      <w:r>
        <w:rPr>
          <w:rFonts w:ascii="宋体" w:hAnsi="宋体" w:eastAsia="宋体"/>
        </w:rPr>
        <w:t xml:space="preserve"> </w:t>
      </w:r>
    </w:p>
    <w:p>
      <w:pPr>
        <w:snapToGrid w:val="0"/>
        <w:spacing w:line="360" w:lineRule="auto"/>
        <w:ind w:firstLine="420" w:firstLineChars="2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40506131"/>
    <w:rsid w:val="41AE669B"/>
    <w:rsid w:val="44AD3E9E"/>
    <w:rsid w:val="4C805715"/>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588</Words>
  <Characters>649</Characters>
  <Lines>0</Lines>
  <Paragraphs>0</Paragraphs>
  <TotalTime>2</TotalTime>
  <ScaleCrop>false</ScaleCrop>
  <LinksUpToDate>false</LinksUpToDate>
  <CharactersWithSpaces>654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820928杨敏</cp:lastModifiedBy>
  <dcterms:modified xsi:type="dcterms:W3CDTF">2022-11-15T01:41:49Z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